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1C5"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t>Plantilla de texto 1:</w:t>
      </w:r>
    </w:p>
    <w:p w14:paraId="04A85063"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p>
    <w:p w14:paraId="482093D2"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Revisión de la climatización: ¡seguridad y ambiente fresco en el vehículo!</w:t>
      </w:r>
    </w:p>
    <w:p w14:paraId="24D3BF6D"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6A636DCB"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¿Sabía que su sistema de climatización puede perder hasta un 10 % de refrigerante del aire acondicionado al año? Esto no solo provoca una baja potencia frigorífica sino, en el peor de los casos, desde daños en componentes específicos hasta una avería total. El mantenimiento regular del sistema de climatización contribuye a que siga funcionando sin problemas. ¡Por tanto, concierte hoy mismo una cita para la revisión de la climatización!</w:t>
      </w:r>
    </w:p>
    <w:p w14:paraId="0378039B"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2E2EF247"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p>
    <w:p w14:paraId="5A1164A2"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p>
    <w:p w14:paraId="684E88B2"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t>Plantilla de texto 2:</w:t>
      </w:r>
    </w:p>
    <w:p w14:paraId="27DEF972"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301449A8"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¡Cuatro argumentos a favor de la revisión de la climatización!</w:t>
      </w:r>
    </w:p>
    <w:p w14:paraId="155A7133"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49B569B9" w14:textId="77777777" w:rsidR="00EF2BC1" w:rsidRPr="007F476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La revisión y el mantenimiento de la climatización permiten </w:t>
      </w:r>
      <w:r w:rsidRPr="00615B31">
        <w:rPr>
          <w:rFonts w:ascii="Roboto Light" w:hAnsi="Roboto Light"/>
          <w:b/>
          <w:bCs/>
          <w:noProof/>
          <w:color w:val="000000" w:themeColor="text1"/>
          <w:sz w:val="17"/>
          <w:szCs w:val="17"/>
          <w:u w:val="single"/>
          <w:lang w:val="es-ES"/>
        </w:rPr>
        <w:t>ahorrar dinero</w:t>
      </w:r>
      <w:r w:rsidRPr="00615B31">
        <w:rPr>
          <w:rFonts w:ascii="Roboto Light" w:hAnsi="Roboto Light"/>
          <w:noProof/>
          <w:color w:val="000000" w:themeColor="text1"/>
          <w:sz w:val="17"/>
          <w:szCs w:val="17"/>
          <w:lang w:val="es-ES"/>
        </w:rPr>
        <w:t xml:space="preserve"> contante y sonante, ya que los posibles daños se detectan a tiempo antes de que se produzca una avería total.</w:t>
      </w:r>
    </w:p>
    <w:p w14:paraId="4FA5C0E3" w14:textId="2FE3E6B3" w:rsidR="00EF2BC1" w:rsidRPr="007F476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La revisión y el mantenimiento de la climatización garantizan </w:t>
      </w:r>
      <w:r w:rsidRPr="00615B31">
        <w:rPr>
          <w:rFonts w:ascii="Roboto Light" w:hAnsi="Roboto Light"/>
          <w:b/>
          <w:bCs/>
          <w:noProof/>
          <w:color w:val="000000" w:themeColor="text1"/>
          <w:sz w:val="17"/>
          <w:szCs w:val="17"/>
          <w:u w:val="single"/>
          <w:lang w:val="es-ES"/>
        </w:rPr>
        <w:t>la</w:t>
      </w:r>
      <w:r w:rsidRPr="00615B31">
        <w:rPr>
          <w:rFonts w:ascii="Roboto Light" w:hAnsi="Roboto Light"/>
          <w:noProof/>
          <w:color w:val="000000" w:themeColor="text1"/>
          <w:sz w:val="17"/>
          <w:szCs w:val="17"/>
          <w:u w:val="single"/>
          <w:lang w:val="es-ES"/>
        </w:rPr>
        <w:t xml:space="preserve"> </w:t>
      </w:r>
      <w:r w:rsidRPr="00615B31">
        <w:rPr>
          <w:rFonts w:ascii="Roboto Light" w:hAnsi="Roboto Light"/>
          <w:b/>
          <w:bCs/>
          <w:noProof/>
          <w:color w:val="000000" w:themeColor="text1"/>
          <w:sz w:val="17"/>
          <w:szCs w:val="17"/>
          <w:u w:val="single"/>
          <w:lang w:val="es-ES"/>
        </w:rPr>
        <w:t>seguridad</w:t>
      </w:r>
      <w:r w:rsidRPr="00615B31">
        <w:rPr>
          <w:rFonts w:ascii="Roboto Light" w:hAnsi="Roboto Light"/>
          <w:noProof/>
          <w:color w:val="000000" w:themeColor="text1"/>
          <w:sz w:val="17"/>
          <w:szCs w:val="17"/>
          <w:lang w:val="es-ES"/>
        </w:rPr>
        <w:t>, ya que</w:t>
      </w:r>
      <w:r w:rsidR="004617E1" w:rsidRPr="00615B31">
        <w:rPr>
          <w:rFonts w:ascii="Roboto Light" w:hAnsi="Roboto Light"/>
          <w:noProof/>
          <w:color w:val="000000" w:themeColor="text1"/>
          <w:sz w:val="17"/>
          <w:szCs w:val="17"/>
          <w:lang w:val="es-ES"/>
        </w:rPr>
        <w:t xml:space="preserve"> así</w:t>
      </w:r>
      <w:r w:rsidRPr="00615B31">
        <w:rPr>
          <w:rFonts w:ascii="Roboto Light" w:hAnsi="Roboto Light"/>
          <w:noProof/>
          <w:color w:val="000000" w:themeColor="text1"/>
          <w:sz w:val="17"/>
          <w:szCs w:val="17"/>
          <w:lang w:val="es-ES"/>
        </w:rPr>
        <w:t xml:space="preserve"> puede concentrarse óptimamente en el tráfico a una temperatura agradable en el habitáculo.</w:t>
      </w:r>
    </w:p>
    <w:p w14:paraId="24E5A6C6" w14:textId="77777777" w:rsidR="00EF2BC1" w:rsidRPr="007F476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La revisión y el mantenimiento de la climatización garantizan </w:t>
      </w:r>
      <w:r w:rsidRPr="00615B31">
        <w:rPr>
          <w:rFonts w:ascii="Roboto Light" w:hAnsi="Roboto Light"/>
          <w:b/>
          <w:bCs/>
          <w:noProof/>
          <w:color w:val="000000" w:themeColor="text1"/>
          <w:sz w:val="17"/>
          <w:szCs w:val="17"/>
          <w:u w:val="single"/>
          <w:lang w:val="es-ES"/>
        </w:rPr>
        <w:t>la salud</w:t>
      </w:r>
      <w:r w:rsidRPr="00615B31">
        <w:rPr>
          <w:rFonts w:ascii="Roboto Light" w:hAnsi="Roboto Light"/>
          <w:noProof/>
          <w:color w:val="000000" w:themeColor="text1"/>
          <w:sz w:val="17"/>
          <w:szCs w:val="17"/>
          <w:lang w:val="es-ES"/>
        </w:rPr>
        <w:t>, ya que mantienen eficazmente fuera del habitáculo del vehículo el polvo, el polen, los hongos y las bacterias.</w:t>
      </w:r>
    </w:p>
    <w:p w14:paraId="193BB966" w14:textId="77777777" w:rsidR="00EF2BC1" w:rsidRPr="007F476B"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El mantenimiento regular y el buen funcionamiento del sistema de climatización también juegan un papel importante en los </w:t>
      </w:r>
      <w:r w:rsidRPr="00615B31">
        <w:rPr>
          <w:rFonts w:ascii="Roboto Light" w:hAnsi="Roboto Light"/>
          <w:b/>
          <w:bCs/>
          <w:noProof/>
          <w:color w:val="000000" w:themeColor="text1"/>
          <w:sz w:val="17"/>
          <w:szCs w:val="17"/>
          <w:u w:val="single"/>
          <w:lang w:val="es-ES"/>
        </w:rPr>
        <w:t>vehículos eléctricos e híbridos</w:t>
      </w:r>
      <w:r w:rsidRPr="00615B31">
        <w:rPr>
          <w:rFonts w:ascii="Roboto Light" w:hAnsi="Roboto Light"/>
          <w:b/>
          <w:bCs/>
          <w:noProof/>
          <w:color w:val="000000" w:themeColor="text1"/>
          <w:sz w:val="17"/>
          <w:szCs w:val="17"/>
          <w:lang w:val="es-ES"/>
        </w:rPr>
        <w:t xml:space="preserve"> </w:t>
      </w:r>
      <w:r w:rsidRPr="00615B31">
        <w:rPr>
          <w:rFonts w:ascii="Roboto Light" w:hAnsi="Roboto Light"/>
          <w:noProof/>
          <w:color w:val="000000" w:themeColor="text1"/>
          <w:sz w:val="17"/>
          <w:szCs w:val="17"/>
          <w:lang w:val="es-ES"/>
        </w:rPr>
        <w:t>para la refrigeración de la batería de accionamiento, sensible a la temperatura, e influyen positivamente en su durabilidad y en la autonomía del vehículo.</w:t>
      </w:r>
    </w:p>
    <w:p w14:paraId="23442BC3"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094FAA0A"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503AFF13"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25853A6"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t>Plantilla de texto 3:</w:t>
      </w:r>
    </w:p>
    <w:p w14:paraId="118DAF52"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38B901F"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Revisión de la climatización: ¡especialmente importante para vehículos eléctricos e híbridos!</w:t>
      </w:r>
    </w:p>
    <w:p w14:paraId="1C24A9A4"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458CAAC8" w14:textId="14F5026D"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En los vehículos eléctricos e híbridos, el mantenimiento regular del sistema de climatización juega un papel aún más importante ya que, además de refrigerar el habitáculo, el sistema de climatización también contribuye a menudo a refrigerar la batería de accionamiento.</w:t>
      </w:r>
    </w:p>
    <w:p w14:paraId="408088F5"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Para un funcionamiento óptimo, la batería de accionamiento debe operar dentro de un rango de temperatura determinado... ¡también ya antes del arranque! Por tanto, el buen funcionamiento del sistema de climatización influye positivamente sobre la fiabilidad y la autonomía del vehículo, así como sobre la vida útil de la batería sensible a la temperatura.</w:t>
      </w:r>
    </w:p>
    <w:p w14:paraId="1E12F1BA"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10669FA7" w14:textId="78BC4F98" w:rsidR="00615B31" w:rsidRPr="007F476B" w:rsidRDefault="00615B31">
      <w:pPr>
        <w:spacing w:after="160" w:line="259" w:lineRule="auto"/>
        <w:rPr>
          <w:rFonts w:ascii="Roboto Light" w:hAnsi="Roboto Light"/>
          <w:noProof/>
          <w:color w:val="000000" w:themeColor="text1"/>
          <w:sz w:val="17"/>
          <w:szCs w:val="17"/>
          <w:lang w:val="en-US"/>
        </w:rPr>
      </w:pPr>
      <w:r w:rsidRPr="007F476B">
        <w:rPr>
          <w:rFonts w:ascii="Roboto Light" w:hAnsi="Roboto Light"/>
          <w:noProof/>
          <w:color w:val="000000" w:themeColor="text1"/>
          <w:sz w:val="17"/>
          <w:szCs w:val="17"/>
          <w:lang w:val="en-US"/>
        </w:rPr>
        <w:br w:type="page"/>
      </w:r>
    </w:p>
    <w:p w14:paraId="46065112"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lastRenderedPageBreak/>
        <w:t>Plantilla de texto 4:</w:t>
      </w:r>
    </w:p>
    <w:p w14:paraId="7B60E8BE"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FCDAC9F"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Revisión de la climatización: ¡la salud y la seguridad son lo primero!</w:t>
      </w:r>
    </w:p>
    <w:p w14:paraId="2064234F"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3CAB557B"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En la revisión de la climatización, hay dos temas primordiales: ¡la salud y la seguridad! Los estudios científicos demuestran que la capacidad de concentración se reduce con el aumento de la temperatura y que el cuerpo se fatiga más rápido. Al mismo tiempo, se alarga el tiempo de reacción. Esto incrementa considerablemente el riesgo de sufrir un accidente. El sistema de climatización del vehículo enfría el habitáculo a una temperatura agradable y al mismo tiempo elimina la humedad del aire. Por tanto, la capacidad de concentración y reacción se conserva durante un período más largo.</w:t>
      </w:r>
    </w:p>
    <w:p w14:paraId="13FB29FA"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25860A94"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2250906E"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7C19C70"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t>Plantilla de texto 5:</w:t>
      </w:r>
    </w:p>
    <w:p w14:paraId="299B2B50"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0D95F80"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¡No se olvide de sustituir el filtro de habitáculo!</w:t>
      </w:r>
    </w:p>
    <w:p w14:paraId="6E317741"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7AB8FCEF"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La revisión de la climatización siempre incluye también la sustitución periódica del </w:t>
      </w:r>
      <w:r w:rsidRPr="00615B31">
        <w:rPr>
          <w:rFonts w:ascii="Roboto Light" w:hAnsi="Roboto Light"/>
          <w:b/>
          <w:bCs/>
          <w:noProof/>
          <w:color w:val="000000" w:themeColor="text1"/>
          <w:sz w:val="17"/>
          <w:szCs w:val="17"/>
          <w:lang w:val="es-ES"/>
        </w:rPr>
        <w:t>filtro de habitáculo</w:t>
      </w:r>
      <w:r w:rsidRPr="00615B31">
        <w:rPr>
          <w:rFonts w:ascii="Roboto Light" w:hAnsi="Roboto Light"/>
          <w:noProof/>
          <w:color w:val="000000" w:themeColor="text1"/>
          <w:sz w:val="17"/>
          <w:szCs w:val="17"/>
          <w:lang w:val="es-ES"/>
        </w:rPr>
        <w:t>. Filtra del aire el polvo, el polen y las partículas de suciedad antes de que puedan entrar en el habitáculo y llegar hasta usted. ¡Así se mejora el aire y se aumenta la seguridad, ya que seguramente estornudará menos al conducir!</w:t>
      </w:r>
    </w:p>
    <w:p w14:paraId="25CC54A3"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2AD7B5C7"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30654E7D"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3980D7EB"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sidRPr="00615B31">
        <w:rPr>
          <w:rFonts w:ascii="Roboto Light" w:hAnsi="Roboto Light"/>
          <w:noProof/>
          <w:color w:val="000000" w:themeColor="text1"/>
          <w:sz w:val="17"/>
          <w:szCs w:val="17"/>
          <w:u w:val="single"/>
          <w:lang w:val="es-ES"/>
        </w:rPr>
        <w:t>Plantilla de texto 6:</w:t>
      </w:r>
    </w:p>
    <w:p w14:paraId="1EE8294A"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B84CA55" w14:textId="77777777" w:rsidR="00EF2BC1" w:rsidRPr="007F476B"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sidRPr="00615B31">
        <w:rPr>
          <w:rFonts w:ascii="Roboto Light" w:hAnsi="Roboto Light"/>
          <w:b/>
          <w:bCs/>
          <w:noProof/>
          <w:color w:val="000000" w:themeColor="text1"/>
          <w:sz w:val="17"/>
          <w:szCs w:val="17"/>
          <w:lang w:val="es-ES"/>
        </w:rPr>
        <w:t>¿Con qué frecuencia necesita su coche la revisión y el mantenimiento de la climatización?</w:t>
      </w:r>
    </w:p>
    <w:p w14:paraId="4052FF89"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4B2210BF"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r w:rsidRPr="00615B31">
        <w:rPr>
          <w:rFonts w:ascii="Roboto Light" w:hAnsi="Roboto Light"/>
          <w:noProof/>
          <w:color w:val="000000" w:themeColor="text1"/>
          <w:sz w:val="17"/>
          <w:szCs w:val="17"/>
          <w:lang w:val="es-ES"/>
        </w:rPr>
        <w:t xml:space="preserve">Dedique tiempo al cuidado de su sistema de climatización y realice una </w:t>
      </w:r>
      <w:r w:rsidRPr="00615B31">
        <w:rPr>
          <w:rFonts w:ascii="Roboto Light" w:hAnsi="Roboto Light"/>
          <w:b/>
          <w:bCs/>
          <w:noProof/>
          <w:color w:val="000000" w:themeColor="text1"/>
          <w:sz w:val="17"/>
          <w:szCs w:val="17"/>
          <w:lang w:val="es-ES"/>
        </w:rPr>
        <w:t>revisión de la climatización</w:t>
      </w:r>
      <w:r w:rsidRPr="00615B31">
        <w:rPr>
          <w:rFonts w:ascii="Roboto Light" w:hAnsi="Roboto Light"/>
          <w:noProof/>
          <w:color w:val="000000" w:themeColor="text1"/>
          <w:sz w:val="17"/>
          <w:szCs w:val="17"/>
          <w:lang w:val="es-ES"/>
        </w:rPr>
        <w:t xml:space="preserve"> </w:t>
      </w:r>
      <w:r w:rsidRPr="00615B31">
        <w:rPr>
          <w:rFonts w:ascii="Roboto Light" w:hAnsi="Roboto Light"/>
          <w:b/>
          <w:bCs/>
          <w:noProof/>
          <w:color w:val="000000" w:themeColor="text1"/>
          <w:sz w:val="17"/>
          <w:szCs w:val="17"/>
          <w:lang w:val="es-ES"/>
        </w:rPr>
        <w:t>una vez al año o cada 15 000 km</w:t>
      </w:r>
      <w:r w:rsidRPr="00615B31">
        <w:rPr>
          <w:rFonts w:ascii="Roboto Light" w:hAnsi="Roboto Light"/>
          <w:noProof/>
          <w:color w:val="000000" w:themeColor="text1"/>
          <w:sz w:val="17"/>
          <w:szCs w:val="17"/>
          <w:lang w:val="es-ES"/>
        </w:rPr>
        <w:t>:</w:t>
      </w:r>
    </w:p>
    <w:p w14:paraId="74E95164" w14:textId="77777777" w:rsidR="00EF2BC1" w:rsidRPr="007F476B"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35E459A6" w14:textId="77777777" w:rsidR="00EF2BC1" w:rsidRPr="00615B31"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Sustitución del filtro de habitáculo</w:t>
      </w:r>
    </w:p>
    <w:p w14:paraId="144FF393" w14:textId="77777777" w:rsidR="00EF2BC1" w:rsidRPr="00615B31"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Comprobación visual de todos los componentes</w:t>
      </w:r>
    </w:p>
    <w:p w14:paraId="5A3FFFB4" w14:textId="77777777" w:rsidR="00EF2BC1" w:rsidRPr="00615B31"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Comprobación del funcionamiento y el rendimiento</w:t>
      </w:r>
    </w:p>
    <w:p w14:paraId="64418A29" w14:textId="77777777" w:rsidR="00EF2BC1" w:rsidRPr="00615B31"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Si procede, desinfección del evaporador</w:t>
      </w:r>
    </w:p>
    <w:p w14:paraId="415E24B4" w14:textId="77777777" w:rsidR="00EF2BC1" w:rsidRPr="00615B31" w:rsidRDefault="00EF2BC1" w:rsidP="00EF2BC1">
      <w:pPr>
        <w:tabs>
          <w:tab w:val="right" w:pos="10862"/>
        </w:tabs>
        <w:spacing w:line="276" w:lineRule="auto"/>
        <w:ind w:left="-283"/>
        <w:rPr>
          <w:rFonts w:ascii="Roboto Light" w:hAnsi="Roboto Light"/>
          <w:noProof/>
          <w:color w:val="000000" w:themeColor="text1"/>
          <w:sz w:val="17"/>
          <w:szCs w:val="17"/>
        </w:rPr>
      </w:pPr>
    </w:p>
    <w:p w14:paraId="53B2F71D" w14:textId="77777777" w:rsidR="00EF2BC1" w:rsidRPr="00615B31" w:rsidRDefault="00EF2BC1" w:rsidP="00EF2BC1">
      <w:pPr>
        <w:tabs>
          <w:tab w:val="right" w:pos="10862"/>
        </w:tabs>
        <w:spacing w:line="276" w:lineRule="auto"/>
        <w:ind w:left="-283"/>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 xml:space="preserve">Además, se recomienda realizar un </w:t>
      </w:r>
      <w:r w:rsidRPr="00615B31">
        <w:rPr>
          <w:rFonts w:ascii="Roboto Light" w:hAnsi="Roboto Light"/>
          <w:b/>
          <w:bCs/>
          <w:noProof/>
          <w:color w:val="000000" w:themeColor="text1"/>
          <w:sz w:val="17"/>
          <w:szCs w:val="17"/>
          <w:lang w:val="es-ES"/>
        </w:rPr>
        <w:t>mantenimiento de la climatización</w:t>
      </w:r>
      <w:r w:rsidRPr="00615B31">
        <w:rPr>
          <w:rFonts w:ascii="Roboto Light" w:hAnsi="Roboto Light"/>
          <w:noProof/>
          <w:color w:val="000000" w:themeColor="text1"/>
          <w:sz w:val="17"/>
          <w:szCs w:val="17"/>
          <w:lang w:val="es-ES"/>
        </w:rPr>
        <w:t xml:space="preserve"> </w:t>
      </w:r>
      <w:r w:rsidRPr="00615B31">
        <w:rPr>
          <w:rFonts w:ascii="Roboto Light" w:hAnsi="Roboto Light"/>
          <w:b/>
          <w:bCs/>
          <w:noProof/>
          <w:color w:val="000000" w:themeColor="text1"/>
          <w:sz w:val="17"/>
          <w:szCs w:val="17"/>
          <w:lang w:val="es-ES"/>
        </w:rPr>
        <w:t>cada dos años</w:t>
      </w:r>
      <w:r w:rsidRPr="00615B31">
        <w:rPr>
          <w:rFonts w:ascii="Roboto Light" w:hAnsi="Roboto Light"/>
          <w:noProof/>
          <w:color w:val="000000" w:themeColor="text1"/>
          <w:sz w:val="17"/>
          <w:szCs w:val="17"/>
          <w:lang w:val="es-ES"/>
        </w:rPr>
        <w:t>:</w:t>
      </w:r>
    </w:p>
    <w:p w14:paraId="13BEF8B1" w14:textId="77777777" w:rsidR="00EF2BC1" w:rsidRPr="00615B31" w:rsidRDefault="00EF2BC1" w:rsidP="00EF2BC1">
      <w:pPr>
        <w:tabs>
          <w:tab w:val="right" w:pos="10862"/>
        </w:tabs>
        <w:spacing w:line="276" w:lineRule="auto"/>
        <w:ind w:left="-283"/>
        <w:rPr>
          <w:rFonts w:ascii="Roboto Light" w:hAnsi="Roboto Light"/>
          <w:noProof/>
          <w:color w:val="000000" w:themeColor="text1"/>
          <w:sz w:val="17"/>
          <w:szCs w:val="17"/>
        </w:rPr>
      </w:pPr>
    </w:p>
    <w:p w14:paraId="20575A05" w14:textId="4A0CC383" w:rsidR="00EF2BC1" w:rsidRPr="00615B31"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 xml:space="preserve">Todas las tareas de la revisión de la climatización: </w:t>
      </w:r>
      <w:r w:rsidR="00235844" w:rsidRPr="00615B31">
        <w:rPr>
          <w:rFonts w:ascii="Roboto Light" w:hAnsi="Roboto Light"/>
          <w:noProof/>
          <w:color w:val="000000" w:themeColor="text1"/>
          <w:sz w:val="17"/>
          <w:szCs w:val="17"/>
          <w:lang w:val="es-ES"/>
        </w:rPr>
        <w:t>s</w:t>
      </w:r>
      <w:r w:rsidRPr="00615B31">
        <w:rPr>
          <w:rFonts w:ascii="Roboto Light" w:hAnsi="Roboto Light"/>
          <w:noProof/>
          <w:color w:val="000000" w:themeColor="text1"/>
          <w:sz w:val="17"/>
          <w:szCs w:val="17"/>
          <w:lang w:val="es-ES"/>
        </w:rPr>
        <w:t xml:space="preserve">ustitución del filtro de habitáculo, </w:t>
      </w:r>
      <w:r w:rsidR="00C049F2" w:rsidRPr="00615B31">
        <w:rPr>
          <w:rFonts w:ascii="Roboto Light" w:hAnsi="Roboto Light"/>
          <w:noProof/>
          <w:color w:val="000000" w:themeColor="text1"/>
          <w:sz w:val="17"/>
          <w:szCs w:val="17"/>
          <w:lang w:val="es-ES"/>
        </w:rPr>
        <w:t xml:space="preserve">comprobación </w:t>
      </w:r>
      <w:r w:rsidRPr="00615B31">
        <w:rPr>
          <w:rFonts w:ascii="Roboto Light" w:hAnsi="Roboto Light"/>
          <w:noProof/>
          <w:color w:val="000000" w:themeColor="text1"/>
          <w:sz w:val="17"/>
          <w:szCs w:val="17"/>
          <w:lang w:val="es-ES"/>
        </w:rPr>
        <w:t>visual de todos los componentes, comprobación del funcionamiento y el rendimiento y, si procede, desinfección del evaporador</w:t>
      </w:r>
    </w:p>
    <w:p w14:paraId="522542BD" w14:textId="77777777" w:rsidR="00EF2BC1" w:rsidRPr="00615B31"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Si procede, sustitución del filtro deshidratador</w:t>
      </w:r>
    </w:p>
    <w:p w14:paraId="7A7E2D17" w14:textId="77777777" w:rsidR="00EF2BC1" w:rsidRPr="00615B31"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Cambio del refrigerante del aire acondicionado</w:t>
      </w:r>
    </w:p>
    <w:p w14:paraId="5594C2CA" w14:textId="77777777" w:rsidR="00EF2BC1" w:rsidRPr="00615B31"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Comprobación de la estanquidad</w:t>
      </w:r>
    </w:p>
    <w:p w14:paraId="4701ADE7" w14:textId="77777777" w:rsidR="00EF2BC1" w:rsidRPr="00615B31"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sidRPr="00615B31">
        <w:rPr>
          <w:rFonts w:ascii="Roboto Light" w:hAnsi="Roboto Light"/>
          <w:noProof/>
          <w:color w:val="000000" w:themeColor="text1"/>
          <w:sz w:val="17"/>
          <w:szCs w:val="17"/>
          <w:lang w:val="es-ES"/>
        </w:rPr>
        <w:t>Si procede, desinfección del evaporador</w:t>
      </w:r>
    </w:p>
    <w:p w14:paraId="2D4362E7" w14:textId="77777777" w:rsidR="00EF2BC1" w:rsidRPr="00615B31" w:rsidRDefault="00EF2BC1"/>
    <w:sectPr w:rsidR="00EF2BC1" w:rsidRPr="00615B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B9DE" w14:textId="77777777" w:rsidR="00847516" w:rsidRDefault="00847516" w:rsidP="00EF2BC1">
      <w:r>
        <w:separator/>
      </w:r>
    </w:p>
  </w:endnote>
  <w:endnote w:type="continuationSeparator" w:id="0">
    <w:p w14:paraId="687BEB37" w14:textId="77777777" w:rsidR="00847516" w:rsidRDefault="00847516"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7882" w14:textId="77777777" w:rsidR="00847516" w:rsidRDefault="00847516" w:rsidP="00EF2BC1">
      <w:r>
        <w:separator/>
      </w:r>
    </w:p>
  </w:footnote>
  <w:footnote w:type="continuationSeparator" w:id="0">
    <w:p w14:paraId="56ADBB21" w14:textId="77777777" w:rsidR="00847516" w:rsidRDefault="00847516"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0E0111"/>
    <w:rsid w:val="00131AEB"/>
    <w:rsid w:val="00235844"/>
    <w:rsid w:val="002C4FBA"/>
    <w:rsid w:val="004617E1"/>
    <w:rsid w:val="00615B31"/>
    <w:rsid w:val="006B03E3"/>
    <w:rsid w:val="007F476B"/>
    <w:rsid w:val="00847516"/>
    <w:rsid w:val="00C049F2"/>
    <w:rsid w:val="00EF2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2024-01-22T11:55:00Z</dcterms:created>
  <dcterms:modified xsi:type="dcterms:W3CDTF">2024-01-31T15:02:00Z</dcterms:modified>
</cp:coreProperties>
</file>